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98" w:rsidRDefault="00177D98" w:rsidP="00BD0F24">
      <w:pPr>
        <w:bidi/>
      </w:pPr>
    </w:p>
    <w:p w:rsidR="00BD0F24" w:rsidRPr="00BD0F24" w:rsidRDefault="00BD0F24" w:rsidP="009632F8">
      <w:pPr>
        <w:bidi/>
        <w:jc w:val="center"/>
        <w:rPr>
          <w:b/>
          <w:bCs/>
          <w:sz w:val="32"/>
          <w:szCs w:val="32"/>
        </w:rPr>
      </w:pPr>
      <w:r w:rsidRPr="00BD0F24">
        <w:rPr>
          <w:rFonts w:hint="cs"/>
          <w:b/>
          <w:bCs/>
          <w:sz w:val="32"/>
          <w:szCs w:val="32"/>
          <w:rtl/>
        </w:rPr>
        <w:t xml:space="preserve">جامعة الخليج الطبية </w:t>
      </w:r>
      <w:r w:rsidR="009632F8">
        <w:rPr>
          <w:rFonts w:hint="cs"/>
          <w:b/>
          <w:bCs/>
          <w:sz w:val="32"/>
          <w:szCs w:val="32"/>
          <w:rtl/>
        </w:rPr>
        <w:t xml:space="preserve">والجامعات الطبية ومراكز الابحاث الاسترالية يبحثان سبل التعاون المشتركة </w:t>
      </w:r>
    </w:p>
    <w:p w:rsidR="00EA262C" w:rsidRDefault="00C064EF" w:rsidP="00EA262C">
      <w:pPr>
        <w:bidi/>
        <w:spacing w:line="480" w:lineRule="auto"/>
        <w:jc w:val="both"/>
        <w:rPr>
          <w:rFonts w:cs="Arial" w:hint="cs"/>
          <w:sz w:val="32"/>
          <w:szCs w:val="32"/>
          <w:rtl/>
        </w:rPr>
      </w:pPr>
      <w:r w:rsidRPr="00C61978">
        <w:rPr>
          <w:rFonts w:hint="cs"/>
          <w:sz w:val="32"/>
          <w:szCs w:val="32"/>
          <w:rtl/>
        </w:rPr>
        <w:t xml:space="preserve">إستقبلت جامعة الخليج الطبية ‘ عجمان يوم الاثنين 13 مارس 2017  وفداً رفيع المستوى برئاسة السيدة أنا فيدليس نائب القنصل العام الاسترالي لدى الامارات ، </w:t>
      </w:r>
      <w:r w:rsidR="00EA262C">
        <w:rPr>
          <w:rFonts w:hint="cs"/>
          <w:sz w:val="32"/>
          <w:szCs w:val="32"/>
          <w:rtl/>
        </w:rPr>
        <w:t>و</w:t>
      </w:r>
      <w:r w:rsidRPr="00C61978">
        <w:rPr>
          <w:rFonts w:hint="cs"/>
          <w:sz w:val="32"/>
          <w:szCs w:val="32"/>
          <w:rtl/>
        </w:rPr>
        <w:t xml:space="preserve"> ضم الوفد </w:t>
      </w:r>
      <w:r w:rsidR="009632F8" w:rsidRPr="009632F8">
        <w:rPr>
          <w:rFonts w:cs="Arial" w:hint="cs"/>
          <w:sz w:val="32"/>
          <w:szCs w:val="32"/>
          <w:rtl/>
        </w:rPr>
        <w:t>ممثلين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لكبرى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المؤسسات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والمعاهد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الاسترالية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العريقة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مثل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معهد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بيكر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للقلب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،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معهد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السكري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ورابطة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الكمنولث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العلمية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،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منظمة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البحوث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الصناعية</w:t>
      </w:r>
      <w:r w:rsidR="009632F8" w:rsidRPr="009632F8">
        <w:rPr>
          <w:rFonts w:cs="Arial"/>
          <w:sz w:val="32"/>
          <w:szCs w:val="32"/>
          <w:rtl/>
        </w:rPr>
        <w:t xml:space="preserve"> ( </w:t>
      </w:r>
      <w:r w:rsidR="009632F8" w:rsidRPr="009632F8">
        <w:rPr>
          <w:sz w:val="32"/>
          <w:szCs w:val="32"/>
        </w:rPr>
        <w:t>CSIRO</w:t>
      </w:r>
      <w:r w:rsidR="009632F8" w:rsidRPr="009632F8">
        <w:rPr>
          <w:rFonts w:cs="Arial"/>
          <w:sz w:val="32"/>
          <w:szCs w:val="32"/>
          <w:rtl/>
        </w:rPr>
        <w:t xml:space="preserve"> )</w:t>
      </w:r>
      <w:r w:rsidR="009632F8" w:rsidRPr="009632F8">
        <w:rPr>
          <w:rFonts w:cs="Arial" w:hint="cs"/>
          <w:sz w:val="32"/>
          <w:szCs w:val="32"/>
          <w:rtl/>
        </w:rPr>
        <w:t>،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ومعهد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هاري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بيكر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للأبحاث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الطبية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،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جامعة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موناش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وجامعة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مردوخ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وجامعة</w:t>
      </w:r>
      <w:r w:rsidR="009632F8" w:rsidRPr="009632F8">
        <w:rPr>
          <w:rFonts w:cs="Arial"/>
          <w:sz w:val="32"/>
          <w:szCs w:val="32"/>
          <w:rtl/>
        </w:rPr>
        <w:t xml:space="preserve"> </w:t>
      </w:r>
      <w:r w:rsidR="009632F8" w:rsidRPr="009632F8">
        <w:rPr>
          <w:rFonts w:cs="Arial" w:hint="cs"/>
          <w:sz w:val="32"/>
          <w:szCs w:val="32"/>
          <w:rtl/>
        </w:rPr>
        <w:t>ولونغونغ</w:t>
      </w:r>
      <w:r w:rsidR="009632F8" w:rsidRPr="009632F8">
        <w:rPr>
          <w:rFonts w:cs="Arial"/>
          <w:sz w:val="32"/>
          <w:szCs w:val="32"/>
          <w:rtl/>
        </w:rPr>
        <w:t xml:space="preserve"> </w:t>
      </w:r>
    </w:p>
    <w:p w:rsidR="002D20C2" w:rsidRPr="00C61978" w:rsidRDefault="008E2583" w:rsidP="00EA262C">
      <w:pPr>
        <w:bidi/>
        <w:spacing w:line="480" w:lineRule="auto"/>
        <w:jc w:val="both"/>
        <w:rPr>
          <w:rFonts w:cs="Arial" w:hint="cs"/>
          <w:sz w:val="32"/>
          <w:szCs w:val="32"/>
          <w:rtl/>
        </w:rPr>
      </w:pPr>
      <w:r w:rsidRPr="00C61978">
        <w:rPr>
          <w:rFonts w:cs="Arial" w:hint="cs"/>
          <w:sz w:val="32"/>
          <w:szCs w:val="32"/>
          <w:rtl/>
        </w:rPr>
        <w:t xml:space="preserve">وقام البروفيسور‘ حسام حمدي ،  رئيس جامعة الخليج الطبية ، بمصاحبة البروفيسور جيتا أشوك راج نائب مدير الجامعة والسادة عمداء الكليات المختلفة ، بإستقبال الوفد الأسترالي الزائر والترحيب به تلى ذلك </w:t>
      </w:r>
      <w:r w:rsidR="001F3CB7" w:rsidRPr="00C61978">
        <w:rPr>
          <w:rFonts w:cs="Arial" w:hint="cs"/>
          <w:sz w:val="32"/>
          <w:szCs w:val="32"/>
          <w:rtl/>
        </w:rPr>
        <w:t>عقد</w:t>
      </w:r>
      <w:r w:rsidRPr="00C61978">
        <w:rPr>
          <w:rFonts w:cs="Arial" w:hint="cs"/>
          <w:sz w:val="32"/>
          <w:szCs w:val="32"/>
          <w:rtl/>
        </w:rPr>
        <w:t xml:space="preserve"> جلسة مباحثات </w:t>
      </w:r>
      <w:r w:rsidR="001F3CB7" w:rsidRPr="00C61978">
        <w:rPr>
          <w:rFonts w:cs="Arial" w:hint="cs"/>
          <w:sz w:val="32"/>
          <w:szCs w:val="32"/>
          <w:rtl/>
        </w:rPr>
        <w:t>بر</w:t>
      </w:r>
      <w:r w:rsidR="00C61978" w:rsidRPr="00C61978">
        <w:rPr>
          <w:rFonts w:cs="Arial" w:hint="cs"/>
          <w:sz w:val="32"/>
          <w:szCs w:val="32"/>
          <w:rtl/>
        </w:rPr>
        <w:t>ئاسته</w:t>
      </w:r>
      <w:r w:rsidR="001F3CB7" w:rsidRPr="00C61978">
        <w:rPr>
          <w:rFonts w:cs="Arial" w:hint="cs"/>
          <w:sz w:val="32"/>
          <w:szCs w:val="32"/>
          <w:rtl/>
        </w:rPr>
        <w:t xml:space="preserve"> </w:t>
      </w:r>
      <w:r w:rsidRPr="00C61978">
        <w:rPr>
          <w:rFonts w:cs="Arial" w:hint="cs"/>
          <w:sz w:val="32"/>
          <w:szCs w:val="32"/>
          <w:rtl/>
        </w:rPr>
        <w:t>شملت الوفدين تم فيها عرض رسالة جامعة الخليج الطبية وشرح لرؤيتها وقيمها وأه</w:t>
      </w:r>
      <w:r w:rsidR="00DD4BAB" w:rsidRPr="00C61978">
        <w:rPr>
          <w:rFonts w:cs="Arial" w:hint="cs"/>
          <w:sz w:val="32"/>
          <w:szCs w:val="32"/>
          <w:rtl/>
        </w:rPr>
        <w:t xml:space="preserve">دافها </w:t>
      </w:r>
      <w:r w:rsidR="00EA262C">
        <w:rPr>
          <w:rFonts w:cs="Arial" w:hint="cs"/>
          <w:sz w:val="32"/>
          <w:szCs w:val="32"/>
          <w:rtl/>
        </w:rPr>
        <w:t>خاصة فيما يتعلق بمجال البحث العلمي كما</w:t>
      </w:r>
      <w:r w:rsidR="00DD4BAB" w:rsidRPr="00C61978">
        <w:rPr>
          <w:rFonts w:cs="Arial" w:hint="cs"/>
          <w:sz w:val="32"/>
          <w:szCs w:val="32"/>
          <w:rtl/>
        </w:rPr>
        <w:t xml:space="preserve"> قام </w:t>
      </w:r>
      <w:r w:rsidR="00EA262C">
        <w:rPr>
          <w:rFonts w:cs="Arial" w:hint="cs"/>
          <w:sz w:val="32"/>
          <w:szCs w:val="32"/>
          <w:rtl/>
        </w:rPr>
        <w:t xml:space="preserve">أيضاً بتقديم شرح كامل </w:t>
      </w:r>
      <w:r w:rsidR="00EA262C" w:rsidRPr="00EA262C">
        <w:rPr>
          <w:rFonts w:cs="Arial" w:hint="cs"/>
          <w:sz w:val="32"/>
          <w:szCs w:val="32"/>
          <w:rtl/>
        </w:rPr>
        <w:t>كاملة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عن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شبكة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الجامعة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من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مستشفياتها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الاكاديميه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ومختبراتها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التشخيصية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ومراكزها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البحثية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القائمة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 w:rsidRPr="00EA262C">
        <w:rPr>
          <w:rFonts w:cs="Arial" w:hint="cs"/>
          <w:sz w:val="32"/>
          <w:szCs w:val="32"/>
          <w:rtl/>
        </w:rPr>
        <w:t>والمستقبليه</w:t>
      </w:r>
      <w:r w:rsidR="00EA262C" w:rsidRPr="00EA262C">
        <w:rPr>
          <w:rFonts w:cs="Arial"/>
          <w:sz w:val="32"/>
          <w:szCs w:val="32"/>
          <w:rtl/>
        </w:rPr>
        <w:t xml:space="preserve"> </w:t>
      </w:r>
      <w:r w:rsidR="00EA262C">
        <w:rPr>
          <w:rFonts w:cs="Arial" w:hint="cs"/>
          <w:sz w:val="32"/>
          <w:szCs w:val="32"/>
          <w:rtl/>
        </w:rPr>
        <w:t xml:space="preserve">أثثناء </w:t>
      </w:r>
      <w:r w:rsidR="00DD4BAB" w:rsidRPr="00C61978">
        <w:rPr>
          <w:rFonts w:cs="Arial" w:hint="cs"/>
          <w:sz w:val="32"/>
          <w:szCs w:val="32"/>
          <w:rtl/>
        </w:rPr>
        <w:t xml:space="preserve">مشاهدة </w:t>
      </w:r>
      <w:r w:rsidR="00EA262C">
        <w:rPr>
          <w:rFonts w:cs="Arial" w:hint="cs"/>
          <w:sz w:val="32"/>
          <w:szCs w:val="32"/>
          <w:rtl/>
        </w:rPr>
        <w:t>الوفد</w:t>
      </w:r>
      <w:r w:rsidRPr="00C61978">
        <w:rPr>
          <w:rFonts w:cs="Arial" w:hint="cs"/>
          <w:sz w:val="32"/>
          <w:szCs w:val="32"/>
          <w:rtl/>
        </w:rPr>
        <w:t xml:space="preserve"> </w:t>
      </w:r>
      <w:r w:rsidR="00DD4BAB" w:rsidRPr="00C61978">
        <w:rPr>
          <w:rFonts w:cs="Arial" w:hint="cs"/>
          <w:sz w:val="32"/>
          <w:szCs w:val="32"/>
          <w:rtl/>
        </w:rPr>
        <w:t xml:space="preserve">عرض تسجيلي عن الجامعة ومشاريع التوسع الجارية والمستقبلية </w:t>
      </w:r>
      <w:r w:rsidR="00C61978" w:rsidRPr="00C61978">
        <w:rPr>
          <w:rFonts w:cs="Arial" w:hint="cs"/>
          <w:sz w:val="32"/>
          <w:szCs w:val="32"/>
          <w:rtl/>
        </w:rPr>
        <w:t xml:space="preserve">، </w:t>
      </w:r>
      <w:r w:rsidR="00EA262C">
        <w:rPr>
          <w:rFonts w:cs="Arial" w:hint="cs"/>
          <w:sz w:val="32"/>
          <w:szCs w:val="32"/>
          <w:rtl/>
        </w:rPr>
        <w:t>تلى ذلك</w:t>
      </w:r>
      <w:r w:rsidR="001F3CB7" w:rsidRPr="00C61978">
        <w:rPr>
          <w:rFonts w:cs="Arial" w:hint="cs"/>
          <w:sz w:val="32"/>
          <w:szCs w:val="32"/>
          <w:rtl/>
        </w:rPr>
        <w:t xml:space="preserve"> إنخرط الوفدين في جلسة مباحثات موسعة ناقشا من خلالها أوجه التعاون بين الجانبين وسبل تحقيقها ، </w:t>
      </w:r>
      <w:r w:rsidR="00DD4BAB" w:rsidRPr="00C61978">
        <w:rPr>
          <w:rFonts w:cs="Arial" w:hint="cs"/>
          <w:sz w:val="32"/>
          <w:szCs w:val="32"/>
          <w:rtl/>
        </w:rPr>
        <w:t xml:space="preserve">تلى </w:t>
      </w:r>
      <w:r w:rsidR="001F3CB7" w:rsidRPr="00C61978">
        <w:rPr>
          <w:rFonts w:cs="Arial" w:hint="cs"/>
          <w:sz w:val="32"/>
          <w:szCs w:val="32"/>
          <w:rtl/>
        </w:rPr>
        <w:t>تلك الجلسة عقد حلقات نقاش بين أ</w:t>
      </w:r>
      <w:r w:rsidR="00DD4BAB" w:rsidRPr="00C61978">
        <w:rPr>
          <w:rFonts w:cs="Arial" w:hint="cs"/>
          <w:sz w:val="32"/>
          <w:szCs w:val="32"/>
          <w:rtl/>
        </w:rPr>
        <w:t xml:space="preserve">عضاء الوفد </w:t>
      </w:r>
      <w:r w:rsidR="001F3CB7" w:rsidRPr="00C61978">
        <w:rPr>
          <w:rFonts w:cs="Arial" w:hint="cs"/>
          <w:sz w:val="32"/>
          <w:szCs w:val="32"/>
          <w:rtl/>
        </w:rPr>
        <w:t xml:space="preserve">الزائر </w:t>
      </w:r>
      <w:r w:rsidR="00DD4BAB" w:rsidRPr="00C61978">
        <w:rPr>
          <w:rFonts w:cs="Arial" w:hint="cs"/>
          <w:sz w:val="32"/>
          <w:szCs w:val="32"/>
          <w:rtl/>
        </w:rPr>
        <w:t xml:space="preserve">ونظرائهم من أعضاء جامعة الخليج قام كل جانب من خلاله بعرض رؤيتة وأهدافه ومناقشة سبل التعاون </w:t>
      </w:r>
      <w:r w:rsidR="00EA262C">
        <w:rPr>
          <w:rFonts w:cs="Arial" w:hint="cs"/>
          <w:sz w:val="32"/>
          <w:szCs w:val="32"/>
          <w:rtl/>
        </w:rPr>
        <w:t xml:space="preserve">في العديد من المجلات البحثية وغيرها من المشاريع </w:t>
      </w:r>
      <w:r w:rsidR="00DD4BAB" w:rsidRPr="00C61978">
        <w:rPr>
          <w:rFonts w:cs="Arial" w:hint="cs"/>
          <w:sz w:val="32"/>
          <w:szCs w:val="32"/>
          <w:rtl/>
        </w:rPr>
        <w:t>وكيفية الوصل إلى نتائج إيجابية بين الجامعة وبين الهيئات التي يمثلها أعضاء الوفد الزائر ،</w:t>
      </w:r>
    </w:p>
    <w:p w:rsidR="001F3CB7" w:rsidRPr="00C61978" w:rsidRDefault="002D20C2" w:rsidP="00EA262C">
      <w:pPr>
        <w:bidi/>
        <w:spacing w:line="480" w:lineRule="auto"/>
        <w:jc w:val="both"/>
        <w:rPr>
          <w:rFonts w:cs="Arial" w:hint="cs"/>
          <w:sz w:val="32"/>
          <w:szCs w:val="32"/>
          <w:rtl/>
        </w:rPr>
      </w:pPr>
      <w:r w:rsidRPr="00C61978">
        <w:rPr>
          <w:rFonts w:cs="Arial" w:hint="cs"/>
          <w:sz w:val="32"/>
          <w:szCs w:val="32"/>
          <w:rtl/>
        </w:rPr>
        <w:t xml:space="preserve">وقد قام الوفد الذي يضم أعضائه </w:t>
      </w:r>
      <w:r w:rsidR="001F3CB7" w:rsidRPr="00C61978">
        <w:rPr>
          <w:rFonts w:cs="Arial" w:hint="cs"/>
          <w:sz w:val="32"/>
          <w:szCs w:val="32"/>
          <w:rtl/>
        </w:rPr>
        <w:t>بجولة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زار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فيها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كافة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مرافق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الجامعة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التعليمية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والبحثية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كما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زار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الوفد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مواقع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مشروع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المستشفى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الاكاديمي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الجديد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ومركزي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طب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الاسنان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و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إعادة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التأهيل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الجاري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إقامتهم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حالياً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داخل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الحرم</w:t>
      </w:r>
      <w:r w:rsidR="001F3CB7" w:rsidRPr="00C61978">
        <w:rPr>
          <w:rFonts w:cs="Arial"/>
          <w:sz w:val="32"/>
          <w:szCs w:val="32"/>
          <w:rtl/>
        </w:rPr>
        <w:t xml:space="preserve"> </w:t>
      </w:r>
      <w:r w:rsidR="001F3CB7" w:rsidRPr="00C61978">
        <w:rPr>
          <w:rFonts w:cs="Arial" w:hint="cs"/>
          <w:sz w:val="32"/>
          <w:szCs w:val="32"/>
          <w:rtl/>
        </w:rPr>
        <w:t>الجامعي</w:t>
      </w:r>
      <w:r w:rsidR="001F3CB7" w:rsidRPr="00C61978">
        <w:rPr>
          <w:rFonts w:cs="Arial"/>
          <w:sz w:val="32"/>
          <w:szCs w:val="32"/>
          <w:rtl/>
        </w:rPr>
        <w:t xml:space="preserve"> . </w:t>
      </w:r>
    </w:p>
    <w:p w:rsidR="002D20C2" w:rsidRPr="00C61978" w:rsidRDefault="00F62745" w:rsidP="007427AE">
      <w:pPr>
        <w:bidi/>
        <w:spacing w:line="480" w:lineRule="auto"/>
        <w:jc w:val="both"/>
        <w:rPr>
          <w:rFonts w:cs="Arial" w:hint="cs"/>
          <w:sz w:val="32"/>
          <w:szCs w:val="32"/>
          <w:rtl/>
        </w:rPr>
      </w:pPr>
      <w:r w:rsidRPr="00C61978">
        <w:rPr>
          <w:rFonts w:cs="Arial" w:hint="cs"/>
          <w:sz w:val="32"/>
          <w:szCs w:val="32"/>
          <w:rtl/>
        </w:rPr>
        <w:t xml:space="preserve">وقد صرحت السيدة </w:t>
      </w:r>
      <w:r w:rsidRPr="00C61978">
        <w:rPr>
          <w:rFonts w:hint="cs"/>
          <w:sz w:val="32"/>
          <w:szCs w:val="32"/>
          <w:rtl/>
        </w:rPr>
        <w:t xml:space="preserve"> </w:t>
      </w:r>
      <w:r w:rsidRPr="00C61978">
        <w:rPr>
          <w:rFonts w:cs="Arial" w:hint="cs"/>
          <w:sz w:val="32"/>
          <w:szCs w:val="32"/>
          <w:rtl/>
        </w:rPr>
        <w:t>أنا فيدليس</w:t>
      </w:r>
      <w:r w:rsidR="001F3CB7" w:rsidRPr="00C61978">
        <w:rPr>
          <w:rFonts w:cs="Arial" w:hint="cs"/>
          <w:sz w:val="32"/>
          <w:szCs w:val="32"/>
          <w:rtl/>
        </w:rPr>
        <w:t xml:space="preserve"> </w:t>
      </w:r>
      <w:r w:rsidRPr="00C61978">
        <w:rPr>
          <w:rFonts w:cs="Arial" w:hint="cs"/>
          <w:sz w:val="32"/>
          <w:szCs w:val="32"/>
          <w:rtl/>
        </w:rPr>
        <w:t>، قائلة بداية أحب أن أعبر عن عظيم شكري لجامعة الخليج الطبية وللسيد حسام حمدي لحفاوة الاستقبال واود أن أعبر عن مدى إعجابي أنا وسائر أعضاء الوفد لكل ما قد إ</w:t>
      </w:r>
      <w:r w:rsidR="00EA262C">
        <w:rPr>
          <w:rFonts w:cs="Arial" w:hint="cs"/>
          <w:sz w:val="32"/>
          <w:szCs w:val="32"/>
          <w:rtl/>
        </w:rPr>
        <w:t>ستمعنا إليه وشاهدناه عن رؤية وت</w:t>
      </w:r>
      <w:r w:rsidRPr="00C61978">
        <w:rPr>
          <w:rFonts w:cs="Arial" w:hint="cs"/>
          <w:sz w:val="32"/>
          <w:szCs w:val="32"/>
          <w:rtl/>
        </w:rPr>
        <w:t xml:space="preserve">طلعات الجامعة ومناهجها </w:t>
      </w:r>
      <w:r w:rsidR="004A6A84" w:rsidRPr="004A6A84">
        <w:rPr>
          <w:rFonts w:cs="Arial" w:hint="cs"/>
          <w:sz w:val="32"/>
          <w:szCs w:val="32"/>
          <w:rtl/>
        </w:rPr>
        <w:t xml:space="preserve">وتوجهاتها في مجال البحث العلمي </w:t>
      </w:r>
      <w:r w:rsidRPr="00C61978">
        <w:rPr>
          <w:rFonts w:cs="Arial" w:hint="cs"/>
          <w:sz w:val="32"/>
          <w:szCs w:val="32"/>
          <w:rtl/>
        </w:rPr>
        <w:t xml:space="preserve">والذي جاء منطبق  تماماً مع ماشاهدناه على أرض الواقع </w:t>
      </w:r>
      <w:r w:rsidR="007427AE">
        <w:rPr>
          <w:rFonts w:cs="Arial" w:hint="cs"/>
          <w:sz w:val="32"/>
          <w:szCs w:val="32"/>
          <w:rtl/>
        </w:rPr>
        <w:t xml:space="preserve">للمستوى العالمي </w:t>
      </w:r>
      <w:r w:rsidRPr="00C61978">
        <w:rPr>
          <w:rFonts w:cs="Arial" w:hint="cs"/>
          <w:sz w:val="32"/>
          <w:szCs w:val="32"/>
          <w:rtl/>
        </w:rPr>
        <w:t>لمرافقها التعليمية و</w:t>
      </w:r>
      <w:r w:rsidR="004A6A84">
        <w:rPr>
          <w:rFonts w:cs="Arial" w:hint="cs"/>
          <w:sz w:val="32"/>
          <w:szCs w:val="32"/>
          <w:rtl/>
        </w:rPr>
        <w:t xml:space="preserve">مركز الابحاث الطبية الذي يملك احدث تجهيزات ومعدات للبحث العلمي التي تخدم مجال الجينات والطب الجزيئي والابحاث في مجال الاورام الخبيثة ومرض السكري والابحاث الدوائية </w:t>
      </w:r>
      <w:r w:rsidRPr="00C61978">
        <w:rPr>
          <w:rFonts w:cs="Arial" w:hint="cs"/>
          <w:sz w:val="32"/>
          <w:szCs w:val="32"/>
          <w:rtl/>
        </w:rPr>
        <w:t xml:space="preserve"> </w:t>
      </w:r>
      <w:r w:rsidR="007427AE">
        <w:rPr>
          <w:rFonts w:cs="Arial" w:hint="cs"/>
          <w:sz w:val="32"/>
          <w:szCs w:val="32"/>
          <w:rtl/>
        </w:rPr>
        <w:t>، فمن خلال الزيارة  رأينا</w:t>
      </w:r>
      <w:r w:rsidRPr="00C61978">
        <w:rPr>
          <w:rFonts w:cs="Arial" w:hint="cs"/>
          <w:sz w:val="32"/>
          <w:szCs w:val="32"/>
          <w:rtl/>
        </w:rPr>
        <w:t xml:space="preserve"> على أرض الواقع حجم الجهود التى تبذلها الجامعة </w:t>
      </w:r>
      <w:r w:rsidR="008F3888" w:rsidRPr="00C61978">
        <w:rPr>
          <w:rFonts w:cs="Arial" w:hint="cs"/>
          <w:sz w:val="32"/>
          <w:szCs w:val="32"/>
          <w:rtl/>
        </w:rPr>
        <w:t xml:space="preserve">فالجامعة لديها رؤية طموحة وتملك من القدرات المختلفه ما يمكنها حقاً </w:t>
      </w:r>
      <w:r w:rsidR="00EA262C">
        <w:rPr>
          <w:rFonts w:cs="Arial" w:hint="cs"/>
          <w:sz w:val="32"/>
          <w:szCs w:val="32"/>
          <w:rtl/>
        </w:rPr>
        <w:t>في</w:t>
      </w:r>
      <w:r w:rsidR="008F3888" w:rsidRPr="00C61978">
        <w:rPr>
          <w:rFonts w:cs="Arial" w:hint="cs"/>
          <w:sz w:val="32"/>
          <w:szCs w:val="32"/>
          <w:rtl/>
        </w:rPr>
        <w:t xml:space="preserve"> المضي قدماً</w:t>
      </w:r>
      <w:r w:rsidRPr="00C61978">
        <w:rPr>
          <w:rFonts w:cs="Arial" w:hint="cs"/>
          <w:sz w:val="32"/>
          <w:szCs w:val="32"/>
          <w:rtl/>
        </w:rPr>
        <w:t xml:space="preserve"> </w:t>
      </w:r>
      <w:r w:rsidR="008F3888" w:rsidRPr="00C61978">
        <w:rPr>
          <w:rFonts w:cs="Arial" w:hint="cs"/>
          <w:sz w:val="32"/>
          <w:szCs w:val="32"/>
          <w:rtl/>
        </w:rPr>
        <w:t>ل</w:t>
      </w:r>
      <w:r w:rsidRPr="00C61978">
        <w:rPr>
          <w:rFonts w:cs="Arial" w:hint="cs"/>
          <w:sz w:val="32"/>
          <w:szCs w:val="32"/>
          <w:rtl/>
        </w:rPr>
        <w:t xml:space="preserve">إقامة نظام تعليمي أكاديمي صحي خاص كامل يعد الاول في المنطقة بأسرها وهذا مايجعلنا أكثر إصراراً </w:t>
      </w:r>
      <w:r w:rsidR="008F3888" w:rsidRPr="00C61978">
        <w:rPr>
          <w:rFonts w:cs="Arial" w:hint="cs"/>
          <w:sz w:val="32"/>
          <w:szCs w:val="32"/>
          <w:rtl/>
        </w:rPr>
        <w:t xml:space="preserve">وأملاً في إبرام العديد من إتفاقيات الشراكة في مجالات التعليم الصحي والبحث العلمي والتدريب والرعاية الصحية بل والاستثمارات الاخرى فيما بيننا وبين جامعة الخليج </w:t>
      </w:r>
      <w:r w:rsidR="007427AE">
        <w:rPr>
          <w:rFonts w:cs="Arial" w:hint="cs"/>
          <w:sz w:val="32"/>
          <w:szCs w:val="32"/>
          <w:rtl/>
        </w:rPr>
        <w:t xml:space="preserve">الطبية </w:t>
      </w:r>
      <w:r w:rsidR="008F3888" w:rsidRPr="00C61978">
        <w:rPr>
          <w:rFonts w:cs="Arial" w:hint="cs"/>
          <w:sz w:val="32"/>
          <w:szCs w:val="32"/>
          <w:rtl/>
        </w:rPr>
        <w:t>ومجموعة ثومبي ، الامارات  .</w:t>
      </w:r>
    </w:p>
    <w:p w:rsidR="002D20C2" w:rsidRPr="007427AE" w:rsidRDefault="008F3888" w:rsidP="007427AE">
      <w:pPr>
        <w:bidi/>
        <w:spacing w:line="480" w:lineRule="auto"/>
        <w:jc w:val="both"/>
        <w:rPr>
          <w:rFonts w:cs="Arial" w:hint="cs"/>
          <w:sz w:val="32"/>
          <w:szCs w:val="32"/>
          <w:rtl/>
        </w:rPr>
      </w:pPr>
      <w:r w:rsidRPr="00C61978">
        <w:rPr>
          <w:rFonts w:cs="Arial" w:hint="cs"/>
          <w:sz w:val="32"/>
          <w:szCs w:val="32"/>
          <w:rtl/>
        </w:rPr>
        <w:t xml:space="preserve">وقد تفضل البروفيسور حسام حمدي ‘ مدير الجامعة ، في نهاية الزيارة بتوجيه الشكر لكامل أعضاء الوفد الزائر </w:t>
      </w:r>
      <w:r w:rsidR="007427AE">
        <w:rPr>
          <w:rFonts w:cs="Arial" w:hint="cs"/>
          <w:sz w:val="32"/>
          <w:szCs w:val="32"/>
          <w:rtl/>
        </w:rPr>
        <w:t xml:space="preserve">وقد صرح بانه قد تم خلال هذه الزيارة تحديد مجالات التعاون التي سيتم وضعها في حيز التنفيذ بعد الاتفاق النهائي كما إختتم تعليقه </w:t>
      </w:r>
      <w:r w:rsidRPr="00C61978">
        <w:rPr>
          <w:rFonts w:cs="Arial" w:hint="cs"/>
          <w:sz w:val="32"/>
          <w:szCs w:val="32"/>
          <w:rtl/>
        </w:rPr>
        <w:t xml:space="preserve">بأن جامعة الخليج الطبية تأمل في إقامة علاقات ذات روابط قوية مع كافة المؤسسات العاملة في </w:t>
      </w:r>
      <w:r w:rsidR="00C61978" w:rsidRPr="00C61978">
        <w:rPr>
          <w:rFonts w:cs="Arial" w:hint="cs"/>
          <w:sz w:val="32"/>
          <w:szCs w:val="32"/>
          <w:rtl/>
        </w:rPr>
        <w:t xml:space="preserve">قطاعات التعليم الطبي والرعاية الصحية والبحث العلمي والتدريب بأستراليا </w:t>
      </w:r>
      <w:r w:rsidR="007427AE">
        <w:rPr>
          <w:rFonts w:cs="Arial" w:hint="cs"/>
          <w:sz w:val="32"/>
          <w:szCs w:val="32"/>
          <w:rtl/>
        </w:rPr>
        <w:t>.</w:t>
      </w:r>
      <w:r w:rsidR="00C61978" w:rsidRPr="00C61978">
        <w:rPr>
          <w:rFonts w:cs="Arial" w:hint="cs"/>
          <w:sz w:val="32"/>
          <w:szCs w:val="32"/>
          <w:rtl/>
        </w:rPr>
        <w:t xml:space="preserve">       </w:t>
      </w:r>
    </w:p>
    <w:sectPr w:rsidR="002D20C2" w:rsidRPr="007427AE" w:rsidSect="00BD0F24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4"/>
    <w:rsid w:val="00177D98"/>
    <w:rsid w:val="001B5D59"/>
    <w:rsid w:val="001F3CB7"/>
    <w:rsid w:val="002D20C2"/>
    <w:rsid w:val="004A6A84"/>
    <w:rsid w:val="007427AE"/>
    <w:rsid w:val="008E2583"/>
    <w:rsid w:val="008F3888"/>
    <w:rsid w:val="009632F8"/>
    <w:rsid w:val="00BD0F24"/>
    <w:rsid w:val="00C064EF"/>
    <w:rsid w:val="00C61978"/>
    <w:rsid w:val="00DD4BAB"/>
    <w:rsid w:val="00EA262C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Selem</dc:creator>
  <cp:lastModifiedBy>Syed Selem</cp:lastModifiedBy>
  <cp:revision>2</cp:revision>
  <cp:lastPrinted>2017-03-14T11:53:00Z</cp:lastPrinted>
  <dcterms:created xsi:type="dcterms:W3CDTF">2017-03-14T08:49:00Z</dcterms:created>
  <dcterms:modified xsi:type="dcterms:W3CDTF">2017-03-14T10:29:00Z</dcterms:modified>
</cp:coreProperties>
</file>